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C4B1" w14:textId="77777777" w:rsidR="000262B4" w:rsidRDefault="000262B4" w:rsidP="00D6617A">
      <w:pPr>
        <w:pStyle w:val="Default"/>
      </w:pPr>
    </w:p>
    <w:p w14:paraId="7F92A8F7" w14:textId="77777777" w:rsidR="00E768B2" w:rsidRDefault="00E768B2" w:rsidP="00D6617A">
      <w:pPr>
        <w:pStyle w:val="Default"/>
        <w:rPr>
          <w:sz w:val="36"/>
          <w:szCs w:val="36"/>
          <w:lang w:val="en-US"/>
        </w:rPr>
      </w:pPr>
    </w:p>
    <w:p w14:paraId="386916CC" w14:textId="77777777" w:rsidR="00E768B2" w:rsidRDefault="00E768B2" w:rsidP="00D6617A">
      <w:pPr>
        <w:pStyle w:val="Default"/>
        <w:rPr>
          <w:sz w:val="36"/>
          <w:szCs w:val="36"/>
          <w:lang w:val="en-US"/>
        </w:rPr>
      </w:pPr>
    </w:p>
    <w:p w14:paraId="329C6EBF" w14:textId="77777777" w:rsidR="000142EF" w:rsidRDefault="000142EF" w:rsidP="00D6617A">
      <w:pPr>
        <w:pStyle w:val="Default"/>
        <w:rPr>
          <w:sz w:val="36"/>
          <w:szCs w:val="36"/>
          <w:lang w:val="en-US"/>
        </w:rPr>
      </w:pPr>
    </w:p>
    <w:p w14:paraId="365158AC" w14:textId="77777777" w:rsidR="001A0B75" w:rsidRPr="00533678" w:rsidRDefault="001A0B75" w:rsidP="00D6617A">
      <w:pPr>
        <w:pStyle w:val="Default"/>
        <w:rPr>
          <w:sz w:val="36"/>
          <w:szCs w:val="36"/>
        </w:rPr>
      </w:pPr>
    </w:p>
    <w:p w14:paraId="0A88FE04" w14:textId="77777777" w:rsidR="00087CB6" w:rsidRPr="00E615FB" w:rsidRDefault="00087CB6" w:rsidP="00087CB6">
      <w:pPr>
        <w:rPr>
          <w:rFonts w:cs="Arial"/>
          <w:b/>
          <w:color w:val="000000"/>
          <w:sz w:val="32"/>
          <w:szCs w:val="32"/>
          <w:lang w:val="en-US"/>
        </w:rPr>
      </w:pPr>
      <w:r w:rsidRPr="00E615FB">
        <w:rPr>
          <w:rFonts w:cs="Arial"/>
          <w:b/>
          <w:color w:val="000000"/>
          <w:sz w:val="32"/>
          <w:szCs w:val="32"/>
          <w:lang w:val="en-US"/>
        </w:rPr>
        <w:t xml:space="preserve">Farm Equipment Another Application for </w:t>
      </w:r>
    </w:p>
    <w:p w14:paraId="4485A164" w14:textId="77777777" w:rsidR="00087CB6" w:rsidRPr="00E615FB" w:rsidRDefault="00087CB6" w:rsidP="00087CB6">
      <w:pPr>
        <w:rPr>
          <w:rFonts w:cs="Arial"/>
          <w:b/>
          <w:color w:val="000000"/>
          <w:sz w:val="32"/>
          <w:szCs w:val="32"/>
          <w:lang w:val="en-US"/>
        </w:rPr>
      </w:pPr>
      <w:r w:rsidRPr="00E615FB">
        <w:rPr>
          <w:rFonts w:cs="Arial"/>
          <w:b/>
          <w:color w:val="000000"/>
          <w:sz w:val="32"/>
          <w:szCs w:val="32"/>
          <w:lang w:val="en-US"/>
        </w:rPr>
        <w:t xml:space="preserve">Freudenberg’s Low-friction Sealing Solutions </w:t>
      </w:r>
    </w:p>
    <w:p w14:paraId="105E3254" w14:textId="77777777" w:rsidR="00875F9C" w:rsidRPr="00E615FB" w:rsidRDefault="00875F9C" w:rsidP="00875F9C">
      <w:pPr>
        <w:rPr>
          <w:rFonts w:cs="Arial"/>
          <w:b/>
          <w:color w:val="000000"/>
          <w:sz w:val="32"/>
          <w:szCs w:val="32"/>
          <w:lang w:val="en-US"/>
        </w:rPr>
      </w:pPr>
    </w:p>
    <w:p w14:paraId="08BD6AB4" w14:textId="75CF8126" w:rsidR="006844AB" w:rsidRPr="00E615FB" w:rsidRDefault="00087CB6" w:rsidP="00087CB6">
      <w:pPr>
        <w:autoSpaceDE w:val="0"/>
        <w:autoSpaceDN w:val="0"/>
        <w:adjustRightInd w:val="0"/>
        <w:spacing w:after="120" w:line="360" w:lineRule="auto"/>
        <w:rPr>
          <w:rFonts w:cs="Arial"/>
          <w:b/>
          <w:sz w:val="20"/>
          <w:szCs w:val="20"/>
          <w:lang w:val="en-US"/>
        </w:rPr>
      </w:pPr>
      <w:proofErr w:type="spellStart"/>
      <w:r w:rsidRPr="00E615FB">
        <w:rPr>
          <w:rFonts w:cs="Arial"/>
          <w:b/>
          <w:sz w:val="20"/>
          <w:szCs w:val="20"/>
          <w:lang w:val="en-US"/>
        </w:rPr>
        <w:t>Weinheim</w:t>
      </w:r>
      <w:proofErr w:type="spellEnd"/>
      <w:r w:rsidR="00CF19AF">
        <w:rPr>
          <w:rFonts w:cs="Arial"/>
          <w:b/>
          <w:sz w:val="20"/>
          <w:szCs w:val="20"/>
          <w:lang w:val="en-US"/>
        </w:rPr>
        <w:t xml:space="preserve"> (Germany), November 16, 2017. ‘</w:t>
      </w:r>
      <w:r w:rsidRPr="00E615FB">
        <w:rPr>
          <w:rFonts w:cs="Arial"/>
          <w:b/>
          <w:sz w:val="20"/>
          <w:szCs w:val="20"/>
          <w:lang w:val="en-US"/>
        </w:rPr>
        <w:t>Green Future – Smart Technology</w:t>
      </w:r>
      <w:r w:rsidR="00CF19AF">
        <w:rPr>
          <w:rFonts w:cs="Arial"/>
          <w:b/>
          <w:sz w:val="20"/>
          <w:szCs w:val="20"/>
          <w:lang w:val="en-US"/>
        </w:rPr>
        <w:t>’</w:t>
      </w:r>
      <w:r w:rsidRPr="00E615FB">
        <w:rPr>
          <w:rFonts w:cs="Arial"/>
          <w:b/>
          <w:sz w:val="20"/>
          <w:szCs w:val="20"/>
          <w:lang w:val="en-US"/>
        </w:rPr>
        <w:t xml:space="preserve"> – that is the central theme of AGRITECHNICA 2017, wh</w:t>
      </w:r>
      <w:r w:rsidR="00C6252D">
        <w:rPr>
          <w:rFonts w:cs="Arial"/>
          <w:b/>
          <w:sz w:val="20"/>
          <w:szCs w:val="20"/>
          <w:lang w:val="en-US"/>
        </w:rPr>
        <w:t>ich takes place this week in Ha</w:t>
      </w:r>
      <w:bookmarkStart w:id="0" w:name="_GoBack"/>
      <w:bookmarkEnd w:id="0"/>
      <w:r w:rsidRPr="00E615FB">
        <w:rPr>
          <w:rFonts w:cs="Arial"/>
          <w:b/>
          <w:sz w:val="20"/>
          <w:szCs w:val="20"/>
          <w:lang w:val="en-US"/>
        </w:rPr>
        <w:t>nover. The world’s leading trade fair for agricultural technology is focusing on forward-looking products and technologies that enable a sustained increase in agricultural efficiency. In the agricultural industry as well as other sectors, Freudenberg Sealing Technologies provides low-friction sealing products that help to save fuel, reduce emissions and extend the lifespan of industrial powertrain systems.</w:t>
      </w:r>
    </w:p>
    <w:p w14:paraId="65B338FB" w14:textId="3C389DEC" w:rsidR="003B2B0E" w:rsidRPr="00E615FB" w:rsidRDefault="00087CB6" w:rsidP="003B2B0E">
      <w:pPr>
        <w:autoSpaceDE w:val="0"/>
        <w:autoSpaceDN w:val="0"/>
        <w:adjustRightInd w:val="0"/>
        <w:spacing w:after="120" w:line="360" w:lineRule="auto"/>
        <w:rPr>
          <w:rFonts w:cs="Arial"/>
          <w:sz w:val="20"/>
          <w:szCs w:val="20"/>
          <w:lang w:val="en-US"/>
        </w:rPr>
      </w:pPr>
      <w:r w:rsidRPr="00E615FB">
        <w:rPr>
          <w:rFonts w:cs="Arial"/>
          <w:sz w:val="20"/>
          <w:szCs w:val="20"/>
          <w:lang w:val="en-US"/>
        </w:rPr>
        <w:t>Manufacturers of mobile work and heavy machinery for agriculture are facing the same challenges as automakers. Strict environmental regulations, rising fuel prices and long maintenance intervals require the use of new, innovative technologies. At the same time, sealing technology offers enormous potential. It is ultimately responsible for nearly one-quarter of all the lost mechanical energy in today’s automatic transmissions.</w:t>
      </w:r>
      <w:r w:rsidR="006844AB" w:rsidRPr="00E615FB">
        <w:rPr>
          <w:rFonts w:cs="Arial"/>
          <w:sz w:val="20"/>
          <w:szCs w:val="20"/>
          <w:lang w:val="en-US"/>
        </w:rPr>
        <w:t xml:space="preserve"> </w:t>
      </w:r>
    </w:p>
    <w:p w14:paraId="58EB5311" w14:textId="77777777" w:rsidR="00087CB6" w:rsidRPr="00E615FB" w:rsidRDefault="00087CB6" w:rsidP="00087CB6">
      <w:pPr>
        <w:autoSpaceDE w:val="0"/>
        <w:autoSpaceDN w:val="0"/>
        <w:adjustRightInd w:val="0"/>
        <w:spacing w:after="120" w:line="360" w:lineRule="auto"/>
        <w:rPr>
          <w:rFonts w:cs="Arial"/>
          <w:sz w:val="20"/>
          <w:szCs w:val="20"/>
          <w:lang w:val="en-US"/>
        </w:rPr>
      </w:pPr>
      <w:r w:rsidRPr="00E615FB">
        <w:rPr>
          <w:rFonts w:cs="Arial"/>
          <w:sz w:val="20"/>
          <w:szCs w:val="20"/>
          <w:lang w:val="en-US"/>
        </w:rPr>
        <w:t xml:space="preserve">That’s why transmission manufacturers are working full steam to reduce system friction in transmissions, </w:t>
      </w:r>
      <w:proofErr w:type="gramStart"/>
      <w:r w:rsidRPr="00E615FB">
        <w:rPr>
          <w:rFonts w:cs="Arial"/>
          <w:sz w:val="20"/>
          <w:szCs w:val="20"/>
          <w:lang w:val="en-US"/>
        </w:rPr>
        <w:t>in order to</w:t>
      </w:r>
      <w:proofErr w:type="gramEnd"/>
      <w:r w:rsidRPr="00E615FB">
        <w:rPr>
          <w:rFonts w:cs="Arial"/>
          <w:sz w:val="20"/>
          <w:szCs w:val="20"/>
          <w:lang w:val="en-US"/>
        </w:rPr>
        <w:t xml:space="preserve"> keep performance losses as low as possible. Freudenberg is supporting them with its Low Emission Sealing Solutions (LESS) products, which reduce frictional losses, installation space, weight, fuel consumption and emissions.  “Freudenberg Sealing Technologies has geared its research and development activities to the solution of these problems </w:t>
      </w:r>
      <w:proofErr w:type="gramStart"/>
      <w:r w:rsidRPr="00E615FB">
        <w:rPr>
          <w:rFonts w:cs="Arial"/>
          <w:sz w:val="20"/>
          <w:szCs w:val="20"/>
          <w:lang w:val="en-US"/>
        </w:rPr>
        <w:t>in particular,”</w:t>
      </w:r>
      <w:proofErr w:type="gramEnd"/>
      <w:r w:rsidRPr="00E615FB">
        <w:rPr>
          <w:rFonts w:cs="Arial"/>
          <w:sz w:val="20"/>
          <w:szCs w:val="20"/>
          <w:lang w:val="en-US"/>
        </w:rPr>
        <w:t xml:space="preserve"> said Angelika Mulac, Vice President of the Mobile Machinery business unit. “Innovative products such as Levitas and Levitorq are the result. The technologies were originally developed for our automotive customers, but we now use them for various product platforms and sectors, and ensure that all our customers benefit from highly advanced solutions of this kind.”</w:t>
      </w:r>
    </w:p>
    <w:p w14:paraId="125A128B" w14:textId="430307BB" w:rsidR="00087CB6" w:rsidRPr="00E615FB" w:rsidRDefault="00087CB6" w:rsidP="00087CB6">
      <w:pPr>
        <w:autoSpaceDE w:val="0"/>
        <w:autoSpaceDN w:val="0"/>
        <w:adjustRightInd w:val="0"/>
        <w:spacing w:after="120" w:line="360" w:lineRule="auto"/>
        <w:rPr>
          <w:rFonts w:cs="Arial"/>
          <w:sz w:val="20"/>
          <w:szCs w:val="20"/>
          <w:lang w:val="en-US"/>
        </w:rPr>
      </w:pPr>
      <w:r w:rsidRPr="00E615FB">
        <w:rPr>
          <w:rFonts w:cs="Arial"/>
          <w:sz w:val="20"/>
          <w:szCs w:val="20"/>
          <w:lang w:val="en-US"/>
        </w:rPr>
        <w:t xml:space="preserve">With the transmission seal Levitas, Freudenberg Sealing Technologies is pursuing a fundamentally new approach in seal design. During operation, the seal floats on a hydrodynamic oil film that it produces on its own. The film prevents direct physical contact between the shaft and the seal ring. As a result, only fluid friction occurs; this reduces </w:t>
      </w:r>
      <w:r w:rsidR="00CF19AF">
        <w:rPr>
          <w:rFonts w:cs="Arial"/>
          <w:sz w:val="20"/>
          <w:szCs w:val="20"/>
          <w:lang w:val="en-US"/>
        </w:rPr>
        <w:t>friction</w:t>
      </w:r>
      <w:r w:rsidRPr="00E615FB">
        <w:rPr>
          <w:rFonts w:cs="Arial"/>
          <w:sz w:val="20"/>
          <w:szCs w:val="20"/>
          <w:lang w:val="en-US"/>
        </w:rPr>
        <w:t xml:space="preserve"> up to 70 percent.</w:t>
      </w:r>
      <w:r w:rsidR="00CF19AF">
        <w:rPr>
          <w:rFonts w:cs="Arial"/>
          <w:sz w:val="20"/>
          <w:szCs w:val="20"/>
          <w:lang w:val="en-US"/>
        </w:rPr>
        <w:t xml:space="preserve"> A</w:t>
      </w:r>
      <w:r w:rsidRPr="00E615FB">
        <w:rPr>
          <w:rFonts w:cs="Arial"/>
          <w:sz w:val="20"/>
          <w:szCs w:val="20"/>
          <w:lang w:val="en-US"/>
        </w:rPr>
        <w:t>nother advantage: The seals are bidirectional, which simplifies mounting at the transmission manufacturer.</w:t>
      </w:r>
    </w:p>
    <w:p w14:paraId="1D276DE6" w14:textId="236955BF" w:rsidR="00087CB6" w:rsidRPr="00E615FB" w:rsidRDefault="00087CB6" w:rsidP="00087CB6">
      <w:pPr>
        <w:autoSpaceDE w:val="0"/>
        <w:autoSpaceDN w:val="0"/>
        <w:adjustRightInd w:val="0"/>
        <w:spacing w:after="120" w:line="360" w:lineRule="auto"/>
        <w:rPr>
          <w:rFonts w:cs="Arial"/>
          <w:sz w:val="20"/>
          <w:szCs w:val="20"/>
          <w:lang w:val="en-US"/>
        </w:rPr>
      </w:pPr>
      <w:r w:rsidRPr="00E615FB">
        <w:rPr>
          <w:rFonts w:cs="Arial"/>
          <w:sz w:val="20"/>
          <w:szCs w:val="20"/>
          <w:lang w:val="en-US"/>
        </w:rPr>
        <w:lastRenderedPageBreak/>
        <w:t xml:space="preserve">Levitorq thrust washers from Freudenberg also function with a hydrodynamic oil film. They have been conceived in a way that allows a bearing to run or a force to act on its support surface. Thrust washers have been traditionally made of metal. Freudenberg has developed thermoplastic and </w:t>
      </w:r>
      <w:r w:rsidR="004D147B" w:rsidRPr="00E615FB">
        <w:rPr>
          <w:rFonts w:cs="Arial"/>
          <w:sz w:val="20"/>
          <w:szCs w:val="20"/>
          <w:lang w:val="en-US"/>
        </w:rPr>
        <w:t>thermosetting</w:t>
      </w:r>
      <w:r w:rsidRPr="00E615FB">
        <w:rPr>
          <w:rFonts w:cs="Arial"/>
          <w:sz w:val="20"/>
          <w:szCs w:val="20"/>
          <w:lang w:val="en-US"/>
        </w:rPr>
        <w:t xml:space="preserve"> alternatives with the help of its material expertise and design know-how, in combination with special software programs and test capabilities. They are replacing heavy, torque-reducing thrust washers made of metal. This reduces the components’ weight and friction while improving flatness control.</w:t>
      </w:r>
    </w:p>
    <w:p w14:paraId="590A76D4" w14:textId="7AC87A2F" w:rsidR="00102BED" w:rsidRPr="00E615FB" w:rsidRDefault="00087CB6" w:rsidP="00102BED">
      <w:pPr>
        <w:autoSpaceDE w:val="0"/>
        <w:autoSpaceDN w:val="0"/>
        <w:adjustRightInd w:val="0"/>
        <w:spacing w:after="120" w:line="360" w:lineRule="auto"/>
        <w:rPr>
          <w:rFonts w:cs="Arial"/>
          <w:sz w:val="20"/>
          <w:szCs w:val="20"/>
          <w:lang w:val="en-US"/>
        </w:rPr>
      </w:pPr>
      <w:r w:rsidRPr="00E615FB">
        <w:rPr>
          <w:rFonts w:cs="Arial"/>
          <w:sz w:val="20"/>
          <w:szCs w:val="20"/>
          <w:lang w:val="en-US"/>
        </w:rPr>
        <w:t>More information on these products from Freudenberg Sealing Technologies for the agricultural industry can be found on the Internet at</w:t>
      </w:r>
      <w:r w:rsidR="00102BED" w:rsidRPr="00E615FB">
        <w:rPr>
          <w:rFonts w:cs="Arial"/>
          <w:sz w:val="20"/>
          <w:szCs w:val="20"/>
          <w:lang w:val="en-US"/>
        </w:rPr>
        <w:t xml:space="preserve"> </w:t>
      </w:r>
      <w:hyperlink r:id="rId9" w:history="1">
        <w:r w:rsidR="008622A5" w:rsidRPr="0086340C">
          <w:rPr>
            <w:rStyle w:val="Hyperlink"/>
            <w:sz w:val="20"/>
            <w:szCs w:val="20"/>
            <w:lang w:val="en-US"/>
          </w:rPr>
          <w:t>https://www.fst.com/markets/mobile-machinery/agriculture</w:t>
        </w:r>
      </w:hyperlink>
      <w:r w:rsidR="008622A5" w:rsidRPr="0086340C">
        <w:rPr>
          <w:sz w:val="20"/>
          <w:szCs w:val="20"/>
          <w:lang w:val="en-US"/>
        </w:rPr>
        <w:t>.</w:t>
      </w:r>
      <w:r w:rsidR="008622A5">
        <w:rPr>
          <w:rFonts w:cs="Arial"/>
          <w:sz w:val="20"/>
          <w:szCs w:val="20"/>
          <w:lang w:val="en-US"/>
        </w:rPr>
        <w:t xml:space="preserve"> </w:t>
      </w:r>
      <w:r w:rsidRPr="00E615FB">
        <w:rPr>
          <w:rFonts w:cs="Arial"/>
          <w:sz w:val="20"/>
          <w:szCs w:val="20"/>
          <w:lang w:val="en-US"/>
        </w:rPr>
        <w:t xml:space="preserve">Information on the company's LESS initiative </w:t>
      </w:r>
      <w:r w:rsidR="008622A5">
        <w:rPr>
          <w:rFonts w:cs="Arial"/>
          <w:sz w:val="20"/>
          <w:szCs w:val="20"/>
          <w:lang w:val="en-US"/>
        </w:rPr>
        <w:t>is available</w:t>
      </w:r>
      <w:r w:rsidRPr="00E615FB">
        <w:rPr>
          <w:rFonts w:cs="Arial"/>
          <w:sz w:val="20"/>
          <w:szCs w:val="20"/>
          <w:lang w:val="en-US"/>
        </w:rPr>
        <w:t xml:space="preserve"> at </w:t>
      </w:r>
      <w:hyperlink w:history="1">
        <w:r w:rsidRPr="00E615FB">
          <w:rPr>
            <w:rStyle w:val="Hyperlink"/>
            <w:rFonts w:cs="Arial"/>
            <w:sz w:val="20"/>
            <w:szCs w:val="20"/>
            <w:lang w:val="en-US"/>
          </w:rPr>
          <w:t>http://less.fst.com</w:t>
        </w:r>
        <w:r w:rsidR="00102BED" w:rsidRPr="00E615FB">
          <w:rPr>
            <w:rStyle w:val="Hyperlink"/>
            <w:rFonts w:cs="Arial"/>
            <w:sz w:val="20"/>
            <w:szCs w:val="20"/>
            <w:lang w:val="en-US"/>
          </w:rPr>
          <w:t>.</w:t>
        </w:r>
      </w:hyperlink>
      <w:r w:rsidR="00102BED" w:rsidRPr="00E615FB">
        <w:rPr>
          <w:rFonts w:cs="Arial"/>
          <w:sz w:val="20"/>
          <w:szCs w:val="20"/>
          <w:lang w:val="en-US"/>
        </w:rPr>
        <w:t xml:space="preserve">    </w:t>
      </w:r>
    </w:p>
    <w:p w14:paraId="1DA405CB" w14:textId="77777777" w:rsidR="008622A5" w:rsidRDefault="008622A5" w:rsidP="008622A5">
      <w:pPr>
        <w:rPr>
          <w:rFonts w:cs="Arial"/>
          <w:b/>
          <w:color w:val="000000"/>
          <w:sz w:val="18"/>
          <w:szCs w:val="18"/>
          <w:lang w:val="en-US"/>
        </w:rPr>
      </w:pPr>
    </w:p>
    <w:p w14:paraId="387EF488" w14:textId="77777777" w:rsidR="008622A5" w:rsidRPr="00B5530E" w:rsidRDefault="008622A5" w:rsidP="008622A5">
      <w:pPr>
        <w:rPr>
          <w:rFonts w:cs="Arial"/>
          <w:b/>
          <w:i/>
          <w:color w:val="000000"/>
          <w:sz w:val="18"/>
          <w:szCs w:val="18"/>
          <w:lang w:val="en-US"/>
        </w:rPr>
      </w:pPr>
      <w:r w:rsidRPr="00B5530E">
        <w:rPr>
          <w:rFonts w:cs="Arial"/>
          <w:b/>
          <w:i/>
          <w:color w:val="000000"/>
          <w:sz w:val="18"/>
          <w:szCs w:val="18"/>
          <w:lang w:val="en-US"/>
        </w:rPr>
        <w:t xml:space="preserve">Images: </w:t>
      </w:r>
      <w:r w:rsidRPr="00B5530E">
        <w:rPr>
          <w:rFonts w:cs="Arial"/>
          <w:i/>
          <w:color w:val="000000"/>
          <w:sz w:val="18"/>
          <w:szCs w:val="18"/>
          <w:highlight w:val="yellow"/>
          <w:lang w:val="en-US"/>
        </w:rPr>
        <w:t>XXXXX</w:t>
      </w:r>
    </w:p>
    <w:p w14:paraId="7977D4F0" w14:textId="77777777" w:rsidR="008622A5" w:rsidRDefault="008622A5" w:rsidP="008622A5">
      <w:pPr>
        <w:rPr>
          <w:rFonts w:cs="Arial"/>
          <w:b/>
          <w:color w:val="000000"/>
          <w:sz w:val="18"/>
          <w:szCs w:val="18"/>
          <w:lang w:val="en-US"/>
        </w:rPr>
      </w:pPr>
    </w:p>
    <w:p w14:paraId="0531074F" w14:textId="77777777" w:rsidR="008622A5" w:rsidRPr="00411D5A" w:rsidRDefault="008622A5" w:rsidP="008622A5">
      <w:pPr>
        <w:rPr>
          <w:b/>
          <w:color w:val="000000"/>
          <w:sz w:val="18"/>
          <w:lang w:val="en-US"/>
        </w:rPr>
      </w:pPr>
      <w:r w:rsidRPr="00411D5A">
        <w:rPr>
          <w:b/>
          <w:color w:val="000000"/>
          <w:sz w:val="18"/>
          <w:lang w:val="en-US"/>
        </w:rPr>
        <w:t>About Freudenberg Sealing Technologies</w:t>
      </w:r>
    </w:p>
    <w:p w14:paraId="44F20896" w14:textId="77777777" w:rsidR="008622A5" w:rsidRPr="00411D5A" w:rsidRDefault="008622A5" w:rsidP="008622A5">
      <w:pPr>
        <w:rPr>
          <w:color w:val="000000"/>
          <w:sz w:val="18"/>
          <w:lang w:val="en-US"/>
        </w:rPr>
      </w:pPr>
      <w:r w:rsidRPr="00411D5A">
        <w:rPr>
          <w:color w:val="000000"/>
          <w:sz w:val="18"/>
          <w:lang w:val="en-US"/>
        </w:rPr>
        <w:t>As the leading specialist in sealing applications and their markets, Freudenberg Sealing Technologies is a supplier as well as a development and service partner serving customers in a wide variety of sectors including the automotive industry, civil aviation, mechanical engineering, shipbuilding, the food and pharmaceuticals industries, and agricultural and construction machinery. In 201</w:t>
      </w:r>
      <w:r>
        <w:rPr>
          <w:color w:val="000000"/>
          <w:sz w:val="18"/>
          <w:lang w:val="en-US"/>
        </w:rPr>
        <w:t>6</w:t>
      </w:r>
      <w:r w:rsidRPr="00411D5A">
        <w:rPr>
          <w:color w:val="000000"/>
          <w:sz w:val="18"/>
          <w:lang w:val="en-US"/>
        </w:rPr>
        <w:t xml:space="preserve">, Freudenberg Sealing Technologies generated sales of </w:t>
      </w:r>
      <w:r>
        <w:rPr>
          <w:color w:val="000000"/>
          <w:sz w:val="18"/>
          <w:lang w:val="en-US"/>
        </w:rPr>
        <w:t>more than</w:t>
      </w:r>
      <w:r w:rsidRPr="00411D5A">
        <w:rPr>
          <w:color w:val="000000"/>
          <w:sz w:val="18"/>
          <w:lang w:val="en-US"/>
        </w:rPr>
        <w:t xml:space="preserve"> €2.3 billion and employed </w:t>
      </w:r>
      <w:r>
        <w:rPr>
          <w:color w:val="000000"/>
          <w:sz w:val="18"/>
          <w:lang w:val="en-US"/>
        </w:rPr>
        <w:t>approximately</w:t>
      </w:r>
      <w:r w:rsidRPr="00411D5A">
        <w:rPr>
          <w:color w:val="000000"/>
          <w:sz w:val="18"/>
          <w:lang w:val="en-US"/>
        </w:rPr>
        <w:t xml:space="preserve"> 15,000 people. More information at </w:t>
      </w:r>
      <w:hyperlink r:id="rId10" w:history="1">
        <w:r w:rsidRPr="00411D5A">
          <w:rPr>
            <w:rStyle w:val="Hyperlink"/>
            <w:sz w:val="18"/>
            <w:lang w:val="en-US"/>
          </w:rPr>
          <w:t>www.fst.com</w:t>
        </w:r>
      </w:hyperlink>
    </w:p>
    <w:p w14:paraId="144046C0" w14:textId="77777777" w:rsidR="008622A5" w:rsidRPr="00411D5A" w:rsidRDefault="008622A5" w:rsidP="008622A5">
      <w:pPr>
        <w:rPr>
          <w:color w:val="000000"/>
          <w:sz w:val="18"/>
          <w:lang w:val="en-US"/>
        </w:rPr>
      </w:pPr>
    </w:p>
    <w:p w14:paraId="00E6E894" w14:textId="77777777" w:rsidR="008622A5" w:rsidRPr="00411D5A" w:rsidRDefault="008622A5" w:rsidP="008622A5">
      <w:pPr>
        <w:rPr>
          <w:color w:val="000000"/>
          <w:sz w:val="18"/>
          <w:lang w:val="en-US"/>
        </w:rPr>
      </w:pPr>
      <w:r w:rsidRPr="00411D5A">
        <w:rPr>
          <w:color w:val="000000"/>
          <w:sz w:val="18"/>
          <w:lang w:val="en-US"/>
        </w:rPr>
        <w:t>The company is part to the global Freudenberg Group which, with its Business Areas Seals and Vibration Control Technology, Nonwovens and Filtration, Hou</w:t>
      </w:r>
      <w:r>
        <w:rPr>
          <w:color w:val="000000"/>
          <w:sz w:val="18"/>
          <w:lang w:val="en-US"/>
        </w:rPr>
        <w:t>sehold Products as well as Speci</w:t>
      </w:r>
      <w:r w:rsidRPr="00411D5A">
        <w:rPr>
          <w:color w:val="000000"/>
          <w:sz w:val="18"/>
          <w:lang w:val="en-US"/>
        </w:rPr>
        <w:t>alties and Othe</w:t>
      </w:r>
      <w:r>
        <w:rPr>
          <w:color w:val="000000"/>
          <w:sz w:val="18"/>
          <w:lang w:val="en-US"/>
        </w:rPr>
        <w:t>rs. In 2016</w:t>
      </w:r>
      <w:r w:rsidRPr="00411D5A">
        <w:rPr>
          <w:color w:val="000000"/>
          <w:sz w:val="18"/>
          <w:lang w:val="en-US"/>
        </w:rPr>
        <w:t xml:space="preserve">, the Group generated sales of more than </w:t>
      </w:r>
      <w:r>
        <w:rPr>
          <w:color w:val="000000"/>
          <w:sz w:val="18"/>
          <w:lang w:val="en-US"/>
        </w:rPr>
        <w:br/>
      </w:r>
      <w:r w:rsidRPr="00411D5A">
        <w:rPr>
          <w:color w:val="000000"/>
          <w:sz w:val="18"/>
          <w:lang w:val="en-US"/>
        </w:rPr>
        <w:t>€</w:t>
      </w:r>
      <w:r>
        <w:rPr>
          <w:color w:val="000000"/>
          <w:sz w:val="18"/>
          <w:lang w:val="en-US"/>
        </w:rPr>
        <w:t>8.6</w:t>
      </w:r>
      <w:r w:rsidRPr="00411D5A">
        <w:rPr>
          <w:color w:val="000000"/>
          <w:sz w:val="18"/>
          <w:lang w:val="en-US"/>
        </w:rPr>
        <w:t xml:space="preserve"> billion </w:t>
      </w:r>
      <w:r>
        <w:rPr>
          <w:color w:val="000000"/>
          <w:sz w:val="18"/>
          <w:lang w:val="en-US"/>
        </w:rPr>
        <w:t>in and employed approximately 48</w:t>
      </w:r>
      <w:r w:rsidRPr="00411D5A">
        <w:rPr>
          <w:color w:val="000000"/>
          <w:sz w:val="18"/>
          <w:lang w:val="en-US"/>
        </w:rPr>
        <w:t xml:space="preserve">,000 associates in around 60 countries. More information is available at </w:t>
      </w:r>
      <w:hyperlink r:id="rId11" w:history="1">
        <w:r w:rsidRPr="00411D5A">
          <w:rPr>
            <w:rStyle w:val="Hyperlink"/>
            <w:sz w:val="18"/>
            <w:lang w:val="en-US"/>
          </w:rPr>
          <w:t>www.freudenberg.com</w:t>
        </w:r>
      </w:hyperlink>
      <w:r w:rsidRPr="00411D5A">
        <w:rPr>
          <w:color w:val="000000"/>
          <w:sz w:val="18"/>
          <w:lang w:val="en-US"/>
        </w:rPr>
        <w:t>.</w:t>
      </w:r>
    </w:p>
    <w:p w14:paraId="35752B6A" w14:textId="77777777" w:rsidR="008622A5" w:rsidRPr="00411D5A" w:rsidRDefault="008622A5" w:rsidP="008622A5">
      <w:pPr>
        <w:rPr>
          <w:sz w:val="18"/>
          <w:lang w:val="en-US"/>
        </w:rPr>
      </w:pPr>
    </w:p>
    <w:p w14:paraId="6B0F5D72" w14:textId="77777777" w:rsidR="008622A5" w:rsidRPr="00411D5A" w:rsidRDefault="008622A5" w:rsidP="008622A5">
      <w:pPr>
        <w:pStyle w:val="Default"/>
        <w:rPr>
          <w:sz w:val="18"/>
          <w:lang w:val="en-US"/>
        </w:rPr>
      </w:pPr>
      <w:r w:rsidRPr="00411D5A">
        <w:rPr>
          <w:b/>
          <w:sz w:val="18"/>
          <w:lang w:val="en-US"/>
        </w:rPr>
        <w:t xml:space="preserve">Contact </w:t>
      </w:r>
    </w:p>
    <w:p w14:paraId="4780BED9" w14:textId="77777777" w:rsidR="008622A5" w:rsidRPr="00411D5A" w:rsidRDefault="008622A5" w:rsidP="008622A5">
      <w:pPr>
        <w:pStyle w:val="Default"/>
        <w:rPr>
          <w:sz w:val="18"/>
          <w:lang w:val="en-US"/>
        </w:rPr>
      </w:pPr>
      <w:r w:rsidRPr="00411D5A">
        <w:rPr>
          <w:sz w:val="18"/>
          <w:lang w:val="en-US"/>
        </w:rPr>
        <w:t xml:space="preserve">Freudenberg Sealing Technologies GmbH &amp; Co. KG </w:t>
      </w:r>
    </w:p>
    <w:p w14:paraId="31265BFB" w14:textId="77777777" w:rsidR="008622A5" w:rsidRPr="00411D5A" w:rsidRDefault="008622A5" w:rsidP="008622A5">
      <w:pPr>
        <w:pStyle w:val="Default"/>
        <w:rPr>
          <w:sz w:val="18"/>
          <w:lang w:val="en-US"/>
        </w:rPr>
      </w:pPr>
      <w:r w:rsidRPr="00411D5A">
        <w:rPr>
          <w:sz w:val="18"/>
          <w:lang w:val="en-US"/>
        </w:rPr>
        <w:t xml:space="preserve">Ulrike Reich, Head of Media Relations </w:t>
      </w:r>
    </w:p>
    <w:p w14:paraId="27A37B29" w14:textId="77777777" w:rsidR="008622A5" w:rsidRPr="00023791" w:rsidRDefault="008622A5" w:rsidP="008622A5">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45B8989B" w14:textId="77777777" w:rsidR="008622A5" w:rsidRDefault="008622A5" w:rsidP="008622A5">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55C33B70" w14:textId="77777777" w:rsidR="008622A5" w:rsidRDefault="008622A5" w:rsidP="008622A5">
      <w:pPr>
        <w:pStyle w:val="Default"/>
        <w:rPr>
          <w:sz w:val="18"/>
          <w:szCs w:val="18"/>
        </w:rPr>
      </w:pPr>
    </w:p>
    <w:p w14:paraId="3DCC1C51" w14:textId="77777777" w:rsidR="008622A5" w:rsidRDefault="008622A5" w:rsidP="008622A5">
      <w:pPr>
        <w:pStyle w:val="Default"/>
        <w:rPr>
          <w:sz w:val="18"/>
          <w:szCs w:val="18"/>
        </w:rPr>
      </w:pPr>
      <w:proofErr w:type="spellStart"/>
      <w:r>
        <w:rPr>
          <w:sz w:val="18"/>
          <w:szCs w:val="18"/>
        </w:rPr>
        <w:t>phone</w:t>
      </w:r>
      <w:proofErr w:type="spellEnd"/>
      <w:r>
        <w:rPr>
          <w:sz w:val="18"/>
          <w:szCs w:val="18"/>
        </w:rPr>
        <w:t xml:space="preserve">: +49 (0)6201 80 5713 </w:t>
      </w:r>
    </w:p>
    <w:p w14:paraId="5A672717" w14:textId="77777777" w:rsidR="008622A5" w:rsidRDefault="008622A5" w:rsidP="008622A5">
      <w:pPr>
        <w:pStyle w:val="Default"/>
        <w:rPr>
          <w:sz w:val="18"/>
          <w:szCs w:val="18"/>
        </w:rPr>
      </w:pPr>
      <w:r>
        <w:rPr>
          <w:sz w:val="18"/>
          <w:szCs w:val="18"/>
        </w:rPr>
        <w:t xml:space="preserve">email: ulrike.reich@fst.com </w:t>
      </w:r>
    </w:p>
    <w:p w14:paraId="42538B20" w14:textId="77777777" w:rsidR="008622A5" w:rsidRDefault="00C6252D" w:rsidP="008622A5">
      <w:pPr>
        <w:rPr>
          <w:sz w:val="18"/>
          <w:szCs w:val="18"/>
        </w:rPr>
      </w:pPr>
      <w:hyperlink r:id="rId12" w:history="1">
        <w:r w:rsidR="008622A5" w:rsidRPr="00492E42">
          <w:rPr>
            <w:rStyle w:val="Hyperlink"/>
            <w:sz w:val="18"/>
            <w:szCs w:val="18"/>
          </w:rPr>
          <w:t>www.fst.com</w:t>
        </w:r>
      </w:hyperlink>
    </w:p>
    <w:p w14:paraId="1A0D2870" w14:textId="77777777" w:rsidR="008622A5" w:rsidRPr="00846003" w:rsidRDefault="00C6252D" w:rsidP="008622A5">
      <w:pPr>
        <w:rPr>
          <w:rFonts w:cs="Arial"/>
          <w:color w:val="000000"/>
          <w:sz w:val="18"/>
          <w:szCs w:val="18"/>
        </w:rPr>
      </w:pPr>
      <w:hyperlink r:id="rId13" w:history="1">
        <w:r w:rsidR="008622A5" w:rsidRPr="00492E42">
          <w:rPr>
            <w:rStyle w:val="Hyperlink"/>
            <w:rFonts w:cs="Arial"/>
            <w:sz w:val="18"/>
            <w:szCs w:val="18"/>
          </w:rPr>
          <w:t>www.twitter.com/Freudenberg_FST</w:t>
        </w:r>
      </w:hyperlink>
      <w:r w:rsidR="008622A5">
        <w:rPr>
          <w:rFonts w:cs="Arial"/>
          <w:color w:val="000000"/>
          <w:sz w:val="18"/>
          <w:szCs w:val="18"/>
        </w:rPr>
        <w:t xml:space="preserve">           </w:t>
      </w:r>
      <w:r w:rsidR="008622A5" w:rsidRPr="004512B4">
        <w:rPr>
          <w:rFonts w:cs="Arial"/>
          <w:color w:val="000000"/>
          <w:sz w:val="18"/>
          <w:szCs w:val="18"/>
        </w:rPr>
        <w:t xml:space="preserve"> </w:t>
      </w:r>
      <w:r w:rsidR="008622A5" w:rsidRPr="004512B4">
        <w:rPr>
          <w:rFonts w:cs="Arial"/>
          <w:color w:val="000000"/>
          <w:sz w:val="18"/>
          <w:szCs w:val="18"/>
        </w:rPr>
        <w:cr/>
      </w:r>
      <w:r w:rsidR="008622A5" w:rsidRPr="004512B4">
        <w:rPr>
          <w:rStyle w:val="Hyperlink"/>
          <w:sz w:val="18"/>
          <w:szCs w:val="18"/>
        </w:rPr>
        <w:t>www.youtube.com/freudenbergsealing</w:t>
      </w:r>
      <w:r w:rsidR="008622A5">
        <w:rPr>
          <w:rStyle w:val="Hyperlink"/>
          <w:sz w:val="18"/>
          <w:szCs w:val="18"/>
        </w:rPr>
        <w:t xml:space="preserve"> </w:t>
      </w:r>
      <w:r w:rsidR="008622A5" w:rsidRPr="004512B4">
        <w:rPr>
          <w:rStyle w:val="Hyperlink"/>
          <w:sz w:val="18"/>
          <w:szCs w:val="18"/>
        </w:rPr>
        <w:t xml:space="preserve"> </w:t>
      </w:r>
      <w:r w:rsidR="008622A5" w:rsidRPr="004512B4">
        <w:rPr>
          <w:rStyle w:val="Hyperlink"/>
          <w:sz w:val="18"/>
          <w:szCs w:val="18"/>
        </w:rPr>
        <w:cr/>
      </w:r>
      <w:r w:rsidR="008622A5" w:rsidRPr="006E1943">
        <w:rPr>
          <w:rStyle w:val="Hyperlink"/>
          <w:sz w:val="18"/>
          <w:szCs w:val="18"/>
        </w:rPr>
        <w:t>https://www.fst.de/api/rss/GetPmRssFeed</w:t>
      </w:r>
      <w:r w:rsidR="008622A5" w:rsidRPr="004512B4">
        <w:rPr>
          <w:rStyle w:val="Hyperlink"/>
          <w:sz w:val="18"/>
          <w:szCs w:val="18"/>
        </w:rPr>
        <w:t xml:space="preserve">   </w:t>
      </w:r>
      <w:r w:rsidR="008622A5" w:rsidRPr="004512B4">
        <w:rPr>
          <w:rStyle w:val="Hyperlink"/>
          <w:sz w:val="18"/>
          <w:szCs w:val="18"/>
        </w:rPr>
        <w:cr/>
      </w:r>
    </w:p>
    <w:p w14:paraId="05D5140D" w14:textId="77777777" w:rsidR="008622A5" w:rsidRPr="001B035C" w:rsidRDefault="008622A5" w:rsidP="008622A5">
      <w:pPr>
        <w:rPr>
          <w:rFonts w:cs="Arial"/>
          <w:sz w:val="18"/>
          <w:szCs w:val="18"/>
        </w:rPr>
      </w:pPr>
    </w:p>
    <w:p w14:paraId="2C7D052B" w14:textId="2E5212B2" w:rsidR="000142EF" w:rsidRPr="00CF19AF" w:rsidRDefault="000142EF" w:rsidP="008622A5">
      <w:pPr>
        <w:autoSpaceDE w:val="0"/>
        <w:autoSpaceDN w:val="0"/>
        <w:adjustRightInd w:val="0"/>
        <w:spacing w:after="120" w:line="360" w:lineRule="auto"/>
        <w:rPr>
          <w:rFonts w:cs="Arial"/>
          <w:sz w:val="22"/>
          <w:szCs w:val="22"/>
        </w:rPr>
      </w:pPr>
    </w:p>
    <w:sectPr w:rsidR="000142EF" w:rsidRPr="00CF19AF" w:rsidSect="00875F9C">
      <w:headerReference w:type="default" r:id="rId14"/>
      <w:headerReference w:type="first" r:id="rId15"/>
      <w:pgSz w:w="11900" w:h="16840" w:code="9"/>
      <w:pgMar w:top="1276" w:right="3963" w:bottom="425"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C381" w14:textId="77777777" w:rsidR="002204EC" w:rsidRDefault="002204EC" w:rsidP="00433D12">
      <w:r>
        <w:separator/>
      </w:r>
    </w:p>
  </w:endnote>
  <w:endnote w:type="continuationSeparator" w:id="0">
    <w:p w14:paraId="7897831E" w14:textId="77777777" w:rsidR="002204EC" w:rsidRDefault="002204EC" w:rsidP="00433D12">
      <w:r>
        <w:continuationSeparator/>
      </w:r>
    </w:p>
  </w:endnote>
  <w:endnote w:type="continuationNotice" w:id="1">
    <w:p w14:paraId="4DAB5AF4" w14:textId="77777777" w:rsidR="002204EC" w:rsidRDefault="00220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8EFD" w14:textId="77777777" w:rsidR="002204EC" w:rsidRDefault="002204EC" w:rsidP="00433D12">
      <w:r>
        <w:separator/>
      </w:r>
    </w:p>
  </w:footnote>
  <w:footnote w:type="continuationSeparator" w:id="0">
    <w:p w14:paraId="0183056D" w14:textId="77777777" w:rsidR="002204EC" w:rsidRDefault="002204EC" w:rsidP="00433D12">
      <w:r>
        <w:continuationSeparator/>
      </w:r>
    </w:p>
  </w:footnote>
  <w:footnote w:type="continuationNotice" w:id="1">
    <w:p w14:paraId="6995FBAB" w14:textId="77777777" w:rsidR="002204EC" w:rsidRDefault="00220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94C8" w14:textId="77777777" w:rsidR="00D27C4C" w:rsidRDefault="00D27C4C">
    <w:pPr>
      <w:pStyle w:val="Kopfzeile"/>
    </w:pPr>
  </w:p>
  <w:p w14:paraId="0D02AB41" w14:textId="77777777" w:rsidR="00D27C4C" w:rsidRDefault="00D27C4C">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CC9D583" wp14:editId="0610B266">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B7FF" w14:textId="2AEF76BE" w:rsidR="00D27C4C" w:rsidRPr="00DC0CA4" w:rsidRDefault="008622A5" w:rsidP="00CD1D7A">
                          <w:pPr>
                            <w:ind w:right="68"/>
                            <w:jc w:val="right"/>
                            <w:rPr>
                              <w:b/>
                              <w:color w:val="004388"/>
                              <w:sz w:val="30"/>
                              <w:szCs w:val="30"/>
                            </w:rPr>
                          </w:pPr>
                          <w:proofErr w:type="spellStart"/>
                          <w:r>
                            <w:rPr>
                              <w:b/>
                              <w:color w:val="004388"/>
                              <w:sz w:val="30"/>
                              <w:szCs w:val="30"/>
                            </w:rPr>
                            <w:t>page</w:t>
                          </w:r>
                          <w:proofErr w:type="spellEnd"/>
                          <w:r w:rsidR="00D27C4C" w:rsidRPr="00DC0CA4">
                            <w:rPr>
                              <w:b/>
                              <w:color w:val="004388"/>
                              <w:sz w:val="30"/>
                              <w:szCs w:val="30"/>
                            </w:rPr>
                            <w:t xml:space="preserve"> </w:t>
                          </w:r>
                          <w:r w:rsidR="00D27C4C">
                            <w:fldChar w:fldCharType="begin"/>
                          </w:r>
                          <w:r w:rsidR="00D27C4C">
                            <w:instrText xml:space="preserve"> PAGE  \* Arabic  \* MERGEFORMAT </w:instrText>
                          </w:r>
                          <w:r w:rsidR="00D27C4C">
                            <w:fldChar w:fldCharType="separate"/>
                          </w:r>
                          <w:r w:rsidR="00C6252D" w:rsidRPr="00C6252D">
                            <w:rPr>
                              <w:b/>
                              <w:noProof/>
                              <w:color w:val="004388"/>
                              <w:sz w:val="30"/>
                              <w:szCs w:val="30"/>
                            </w:rPr>
                            <w:t>2</w:t>
                          </w:r>
                          <w:r w:rsidR="00D27C4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9D583"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14:paraId="3D25B7FF" w14:textId="2AEF76BE" w:rsidR="00D27C4C" w:rsidRPr="00DC0CA4" w:rsidRDefault="008622A5" w:rsidP="00CD1D7A">
                    <w:pPr>
                      <w:ind w:right="68"/>
                      <w:jc w:val="right"/>
                      <w:rPr>
                        <w:b/>
                        <w:color w:val="004388"/>
                        <w:sz w:val="30"/>
                        <w:szCs w:val="30"/>
                      </w:rPr>
                    </w:pPr>
                    <w:proofErr w:type="spellStart"/>
                    <w:r>
                      <w:rPr>
                        <w:b/>
                        <w:color w:val="004388"/>
                        <w:sz w:val="30"/>
                        <w:szCs w:val="30"/>
                      </w:rPr>
                      <w:t>page</w:t>
                    </w:r>
                    <w:proofErr w:type="spellEnd"/>
                    <w:r w:rsidR="00D27C4C" w:rsidRPr="00DC0CA4">
                      <w:rPr>
                        <w:b/>
                        <w:color w:val="004388"/>
                        <w:sz w:val="30"/>
                        <w:szCs w:val="30"/>
                      </w:rPr>
                      <w:t xml:space="preserve"> </w:t>
                    </w:r>
                    <w:r w:rsidR="00D27C4C">
                      <w:fldChar w:fldCharType="begin"/>
                    </w:r>
                    <w:r w:rsidR="00D27C4C">
                      <w:instrText xml:space="preserve"> PAGE  \* Arabic  \* MERGEFORMAT </w:instrText>
                    </w:r>
                    <w:r w:rsidR="00D27C4C">
                      <w:fldChar w:fldCharType="separate"/>
                    </w:r>
                    <w:r w:rsidR="00C6252D" w:rsidRPr="00C6252D">
                      <w:rPr>
                        <w:b/>
                        <w:noProof/>
                        <w:color w:val="004388"/>
                        <w:sz w:val="30"/>
                        <w:szCs w:val="30"/>
                      </w:rPr>
                      <w:t>2</w:t>
                    </w:r>
                    <w:r w:rsidR="00D27C4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0D4E" w14:textId="77777777" w:rsidR="00D27C4C" w:rsidRDefault="00D27C4C"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4998A22F" wp14:editId="7F92C893">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D0D2C40" w14:textId="77777777" w:rsidR="00D27C4C" w:rsidRDefault="00D27C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A63"/>
    <w:rsid w:val="00000FCF"/>
    <w:rsid w:val="00010601"/>
    <w:rsid w:val="000142EF"/>
    <w:rsid w:val="000262B4"/>
    <w:rsid w:val="000314F2"/>
    <w:rsid w:val="00047D86"/>
    <w:rsid w:val="00053F60"/>
    <w:rsid w:val="000546E4"/>
    <w:rsid w:val="000618C2"/>
    <w:rsid w:val="00074887"/>
    <w:rsid w:val="000777B2"/>
    <w:rsid w:val="00082EAD"/>
    <w:rsid w:val="00084FF9"/>
    <w:rsid w:val="00087CB6"/>
    <w:rsid w:val="000B4D42"/>
    <w:rsid w:val="000E11DE"/>
    <w:rsid w:val="000E26A3"/>
    <w:rsid w:val="000E398C"/>
    <w:rsid w:val="00101F06"/>
    <w:rsid w:val="0010248B"/>
    <w:rsid w:val="00102BED"/>
    <w:rsid w:val="00105EFC"/>
    <w:rsid w:val="001120D9"/>
    <w:rsid w:val="00115545"/>
    <w:rsid w:val="0013149B"/>
    <w:rsid w:val="0013433D"/>
    <w:rsid w:val="001373F4"/>
    <w:rsid w:val="00140E0B"/>
    <w:rsid w:val="00145987"/>
    <w:rsid w:val="00164644"/>
    <w:rsid w:val="00165238"/>
    <w:rsid w:val="001652C2"/>
    <w:rsid w:val="00182AAA"/>
    <w:rsid w:val="00187654"/>
    <w:rsid w:val="001917D7"/>
    <w:rsid w:val="00192496"/>
    <w:rsid w:val="00193E3A"/>
    <w:rsid w:val="00194758"/>
    <w:rsid w:val="00195F2F"/>
    <w:rsid w:val="001A0B75"/>
    <w:rsid w:val="001A345A"/>
    <w:rsid w:val="001B32B4"/>
    <w:rsid w:val="001B3F41"/>
    <w:rsid w:val="001D4726"/>
    <w:rsid w:val="001E052F"/>
    <w:rsid w:val="001E30FD"/>
    <w:rsid w:val="001E434F"/>
    <w:rsid w:val="001F125F"/>
    <w:rsid w:val="001F16B3"/>
    <w:rsid w:val="001F5C5A"/>
    <w:rsid w:val="002058B8"/>
    <w:rsid w:val="002204EC"/>
    <w:rsid w:val="002206D0"/>
    <w:rsid w:val="00226C7A"/>
    <w:rsid w:val="0023079A"/>
    <w:rsid w:val="002338B6"/>
    <w:rsid w:val="00251EE1"/>
    <w:rsid w:val="00252F1B"/>
    <w:rsid w:val="0025505E"/>
    <w:rsid w:val="00256D57"/>
    <w:rsid w:val="0026137F"/>
    <w:rsid w:val="00261B23"/>
    <w:rsid w:val="00264F4F"/>
    <w:rsid w:val="00265EB6"/>
    <w:rsid w:val="002713EC"/>
    <w:rsid w:val="002760DE"/>
    <w:rsid w:val="00280FFC"/>
    <w:rsid w:val="002813DA"/>
    <w:rsid w:val="002847FA"/>
    <w:rsid w:val="00291EE2"/>
    <w:rsid w:val="002A3E6C"/>
    <w:rsid w:val="002B02C4"/>
    <w:rsid w:val="002C14B6"/>
    <w:rsid w:val="002C42F0"/>
    <w:rsid w:val="002D4ACB"/>
    <w:rsid w:val="002E2305"/>
    <w:rsid w:val="002F2063"/>
    <w:rsid w:val="00306278"/>
    <w:rsid w:val="003138D2"/>
    <w:rsid w:val="00314927"/>
    <w:rsid w:val="00320F03"/>
    <w:rsid w:val="003235D0"/>
    <w:rsid w:val="003331F8"/>
    <w:rsid w:val="003345B4"/>
    <w:rsid w:val="00335CD1"/>
    <w:rsid w:val="003375EA"/>
    <w:rsid w:val="00345140"/>
    <w:rsid w:val="00346DC2"/>
    <w:rsid w:val="00356728"/>
    <w:rsid w:val="00361F2A"/>
    <w:rsid w:val="00377FA6"/>
    <w:rsid w:val="00382843"/>
    <w:rsid w:val="00383BD7"/>
    <w:rsid w:val="0038620A"/>
    <w:rsid w:val="00387E56"/>
    <w:rsid w:val="003B189E"/>
    <w:rsid w:val="003B2B0E"/>
    <w:rsid w:val="003B5C07"/>
    <w:rsid w:val="003B71CD"/>
    <w:rsid w:val="003C7E2B"/>
    <w:rsid w:val="003D3126"/>
    <w:rsid w:val="003E584B"/>
    <w:rsid w:val="003F046A"/>
    <w:rsid w:val="00402F3E"/>
    <w:rsid w:val="004204CB"/>
    <w:rsid w:val="004219BF"/>
    <w:rsid w:val="00433D12"/>
    <w:rsid w:val="004345B1"/>
    <w:rsid w:val="00440952"/>
    <w:rsid w:val="004479D2"/>
    <w:rsid w:val="004527B7"/>
    <w:rsid w:val="004710E5"/>
    <w:rsid w:val="00471A10"/>
    <w:rsid w:val="00473ACA"/>
    <w:rsid w:val="00475124"/>
    <w:rsid w:val="00484943"/>
    <w:rsid w:val="004905DD"/>
    <w:rsid w:val="004A18FB"/>
    <w:rsid w:val="004A335E"/>
    <w:rsid w:val="004A750E"/>
    <w:rsid w:val="004B2973"/>
    <w:rsid w:val="004C0504"/>
    <w:rsid w:val="004D147B"/>
    <w:rsid w:val="004E0DC4"/>
    <w:rsid w:val="004E2138"/>
    <w:rsid w:val="004F5126"/>
    <w:rsid w:val="0050586B"/>
    <w:rsid w:val="00511771"/>
    <w:rsid w:val="00517193"/>
    <w:rsid w:val="0053201C"/>
    <w:rsid w:val="00533353"/>
    <w:rsid w:val="00533678"/>
    <w:rsid w:val="00533FA7"/>
    <w:rsid w:val="00536FF8"/>
    <w:rsid w:val="00545487"/>
    <w:rsid w:val="0054744E"/>
    <w:rsid w:val="00552FDA"/>
    <w:rsid w:val="00552FDE"/>
    <w:rsid w:val="0055644C"/>
    <w:rsid w:val="00556BC1"/>
    <w:rsid w:val="00557F15"/>
    <w:rsid w:val="005702F0"/>
    <w:rsid w:val="0058033E"/>
    <w:rsid w:val="005807E3"/>
    <w:rsid w:val="00581525"/>
    <w:rsid w:val="00581577"/>
    <w:rsid w:val="005A1F71"/>
    <w:rsid w:val="005A5F1D"/>
    <w:rsid w:val="005A6D88"/>
    <w:rsid w:val="005B324D"/>
    <w:rsid w:val="005B6266"/>
    <w:rsid w:val="005C018F"/>
    <w:rsid w:val="005C052B"/>
    <w:rsid w:val="005C1CFF"/>
    <w:rsid w:val="005C2E71"/>
    <w:rsid w:val="005C44A4"/>
    <w:rsid w:val="005C4584"/>
    <w:rsid w:val="005C518D"/>
    <w:rsid w:val="005D2502"/>
    <w:rsid w:val="005E21F5"/>
    <w:rsid w:val="006038E8"/>
    <w:rsid w:val="006114A9"/>
    <w:rsid w:val="006332D2"/>
    <w:rsid w:val="006500AD"/>
    <w:rsid w:val="00651945"/>
    <w:rsid w:val="00671C53"/>
    <w:rsid w:val="00672DC2"/>
    <w:rsid w:val="00675415"/>
    <w:rsid w:val="006844AB"/>
    <w:rsid w:val="00684E27"/>
    <w:rsid w:val="006A1B7E"/>
    <w:rsid w:val="006A6E6C"/>
    <w:rsid w:val="006B00A7"/>
    <w:rsid w:val="006B0F29"/>
    <w:rsid w:val="006B1440"/>
    <w:rsid w:val="006B2D8B"/>
    <w:rsid w:val="006C14C6"/>
    <w:rsid w:val="006C5805"/>
    <w:rsid w:val="006C58B2"/>
    <w:rsid w:val="006D27DD"/>
    <w:rsid w:val="006D42AA"/>
    <w:rsid w:val="006F780E"/>
    <w:rsid w:val="0070111D"/>
    <w:rsid w:val="00703B2E"/>
    <w:rsid w:val="00707258"/>
    <w:rsid w:val="007130C5"/>
    <w:rsid w:val="00717F07"/>
    <w:rsid w:val="00720E5C"/>
    <w:rsid w:val="007374D7"/>
    <w:rsid w:val="00751DC2"/>
    <w:rsid w:val="00760993"/>
    <w:rsid w:val="00763260"/>
    <w:rsid w:val="00770D0E"/>
    <w:rsid w:val="00781053"/>
    <w:rsid w:val="007903A8"/>
    <w:rsid w:val="00790742"/>
    <w:rsid w:val="0079533E"/>
    <w:rsid w:val="007A7AE9"/>
    <w:rsid w:val="007A7E5E"/>
    <w:rsid w:val="007B13D6"/>
    <w:rsid w:val="007B36A7"/>
    <w:rsid w:val="007B5153"/>
    <w:rsid w:val="007C6E38"/>
    <w:rsid w:val="007D2991"/>
    <w:rsid w:val="00801275"/>
    <w:rsid w:val="0083091A"/>
    <w:rsid w:val="00842A12"/>
    <w:rsid w:val="0084439E"/>
    <w:rsid w:val="00847080"/>
    <w:rsid w:val="00850909"/>
    <w:rsid w:val="008622A5"/>
    <w:rsid w:val="00862844"/>
    <w:rsid w:val="00863DC0"/>
    <w:rsid w:val="008650AF"/>
    <w:rsid w:val="00872A4D"/>
    <w:rsid w:val="008758FA"/>
    <w:rsid w:val="00875916"/>
    <w:rsid w:val="00875F9C"/>
    <w:rsid w:val="00881A79"/>
    <w:rsid w:val="008912B7"/>
    <w:rsid w:val="008A0418"/>
    <w:rsid w:val="008A222E"/>
    <w:rsid w:val="008A459F"/>
    <w:rsid w:val="008B6152"/>
    <w:rsid w:val="008B7CB3"/>
    <w:rsid w:val="008C3810"/>
    <w:rsid w:val="008C3CA1"/>
    <w:rsid w:val="008D66E8"/>
    <w:rsid w:val="008E2CFB"/>
    <w:rsid w:val="008E504C"/>
    <w:rsid w:val="00902374"/>
    <w:rsid w:val="00913CC5"/>
    <w:rsid w:val="0092146A"/>
    <w:rsid w:val="009312E4"/>
    <w:rsid w:val="00940BF3"/>
    <w:rsid w:val="00943D20"/>
    <w:rsid w:val="00966EC0"/>
    <w:rsid w:val="0097315A"/>
    <w:rsid w:val="00985697"/>
    <w:rsid w:val="00986098"/>
    <w:rsid w:val="009907DA"/>
    <w:rsid w:val="00993285"/>
    <w:rsid w:val="00993AF7"/>
    <w:rsid w:val="00993BE9"/>
    <w:rsid w:val="009962FB"/>
    <w:rsid w:val="009976A5"/>
    <w:rsid w:val="009B14DC"/>
    <w:rsid w:val="009B5E50"/>
    <w:rsid w:val="009B5F01"/>
    <w:rsid w:val="009B6D66"/>
    <w:rsid w:val="009D07AE"/>
    <w:rsid w:val="009D2983"/>
    <w:rsid w:val="009D3B48"/>
    <w:rsid w:val="009E5A4C"/>
    <w:rsid w:val="009E67B5"/>
    <w:rsid w:val="009F104F"/>
    <w:rsid w:val="009F5E4D"/>
    <w:rsid w:val="00A070A7"/>
    <w:rsid w:val="00A13880"/>
    <w:rsid w:val="00A41E8E"/>
    <w:rsid w:val="00A5595E"/>
    <w:rsid w:val="00A608AB"/>
    <w:rsid w:val="00A6567F"/>
    <w:rsid w:val="00A65DAC"/>
    <w:rsid w:val="00A66D55"/>
    <w:rsid w:val="00A70D25"/>
    <w:rsid w:val="00A724EC"/>
    <w:rsid w:val="00A939B4"/>
    <w:rsid w:val="00AA3AF1"/>
    <w:rsid w:val="00AA7068"/>
    <w:rsid w:val="00AB483C"/>
    <w:rsid w:val="00AC25A3"/>
    <w:rsid w:val="00AC2B7B"/>
    <w:rsid w:val="00AC3287"/>
    <w:rsid w:val="00AC4EAA"/>
    <w:rsid w:val="00AD1810"/>
    <w:rsid w:val="00B04D9A"/>
    <w:rsid w:val="00B15B13"/>
    <w:rsid w:val="00B200CB"/>
    <w:rsid w:val="00B30928"/>
    <w:rsid w:val="00B351D6"/>
    <w:rsid w:val="00B4135B"/>
    <w:rsid w:val="00B525C3"/>
    <w:rsid w:val="00B5485E"/>
    <w:rsid w:val="00B55858"/>
    <w:rsid w:val="00B87BC5"/>
    <w:rsid w:val="00BB065E"/>
    <w:rsid w:val="00BB49AF"/>
    <w:rsid w:val="00BB4BE3"/>
    <w:rsid w:val="00BB5D5C"/>
    <w:rsid w:val="00BC06F6"/>
    <w:rsid w:val="00BC1D9A"/>
    <w:rsid w:val="00BC7AF2"/>
    <w:rsid w:val="00BE03AC"/>
    <w:rsid w:val="00BE408B"/>
    <w:rsid w:val="00BE7A30"/>
    <w:rsid w:val="00BF4FB5"/>
    <w:rsid w:val="00BF7403"/>
    <w:rsid w:val="00C04039"/>
    <w:rsid w:val="00C12FD1"/>
    <w:rsid w:val="00C13178"/>
    <w:rsid w:val="00C14C2B"/>
    <w:rsid w:val="00C26049"/>
    <w:rsid w:val="00C30234"/>
    <w:rsid w:val="00C4075C"/>
    <w:rsid w:val="00C51EF0"/>
    <w:rsid w:val="00C5237B"/>
    <w:rsid w:val="00C56B05"/>
    <w:rsid w:val="00C6252D"/>
    <w:rsid w:val="00C67F13"/>
    <w:rsid w:val="00C74385"/>
    <w:rsid w:val="00C84A4C"/>
    <w:rsid w:val="00C90615"/>
    <w:rsid w:val="00CA6172"/>
    <w:rsid w:val="00CA7E4B"/>
    <w:rsid w:val="00CB4983"/>
    <w:rsid w:val="00CB5050"/>
    <w:rsid w:val="00CB5454"/>
    <w:rsid w:val="00CC2EB5"/>
    <w:rsid w:val="00CD0E3C"/>
    <w:rsid w:val="00CD1D7A"/>
    <w:rsid w:val="00CE0B5A"/>
    <w:rsid w:val="00CE40F6"/>
    <w:rsid w:val="00CF19AF"/>
    <w:rsid w:val="00CF2DCB"/>
    <w:rsid w:val="00CF7383"/>
    <w:rsid w:val="00D0156E"/>
    <w:rsid w:val="00D071A3"/>
    <w:rsid w:val="00D14A2E"/>
    <w:rsid w:val="00D17BCD"/>
    <w:rsid w:val="00D24E27"/>
    <w:rsid w:val="00D27C4C"/>
    <w:rsid w:val="00D35C6E"/>
    <w:rsid w:val="00D37599"/>
    <w:rsid w:val="00D5618D"/>
    <w:rsid w:val="00D56E70"/>
    <w:rsid w:val="00D6617A"/>
    <w:rsid w:val="00D83AD0"/>
    <w:rsid w:val="00D87D1D"/>
    <w:rsid w:val="00D92B7D"/>
    <w:rsid w:val="00D932BC"/>
    <w:rsid w:val="00DA08CC"/>
    <w:rsid w:val="00DA324A"/>
    <w:rsid w:val="00DB3ACF"/>
    <w:rsid w:val="00DB6FF4"/>
    <w:rsid w:val="00DD6B7A"/>
    <w:rsid w:val="00DE3FB7"/>
    <w:rsid w:val="00E2134D"/>
    <w:rsid w:val="00E37981"/>
    <w:rsid w:val="00E508D9"/>
    <w:rsid w:val="00E50E7F"/>
    <w:rsid w:val="00E615FB"/>
    <w:rsid w:val="00E629C8"/>
    <w:rsid w:val="00E768B2"/>
    <w:rsid w:val="00E77D25"/>
    <w:rsid w:val="00E80996"/>
    <w:rsid w:val="00E87D03"/>
    <w:rsid w:val="00E959BE"/>
    <w:rsid w:val="00E96558"/>
    <w:rsid w:val="00EA1C23"/>
    <w:rsid w:val="00EA32CA"/>
    <w:rsid w:val="00EA655A"/>
    <w:rsid w:val="00EA70DA"/>
    <w:rsid w:val="00EB18E3"/>
    <w:rsid w:val="00EB43DF"/>
    <w:rsid w:val="00EC41D9"/>
    <w:rsid w:val="00ED2C71"/>
    <w:rsid w:val="00ED5D43"/>
    <w:rsid w:val="00EE5234"/>
    <w:rsid w:val="00EE668B"/>
    <w:rsid w:val="00EF1FE9"/>
    <w:rsid w:val="00EF6073"/>
    <w:rsid w:val="00F04978"/>
    <w:rsid w:val="00F15CE3"/>
    <w:rsid w:val="00F210C5"/>
    <w:rsid w:val="00F22FD2"/>
    <w:rsid w:val="00F245B7"/>
    <w:rsid w:val="00F3061D"/>
    <w:rsid w:val="00F36563"/>
    <w:rsid w:val="00F50213"/>
    <w:rsid w:val="00F529C8"/>
    <w:rsid w:val="00F54D9C"/>
    <w:rsid w:val="00F61CCB"/>
    <w:rsid w:val="00F66D20"/>
    <w:rsid w:val="00F76B96"/>
    <w:rsid w:val="00F813F4"/>
    <w:rsid w:val="00F8462A"/>
    <w:rsid w:val="00F87138"/>
    <w:rsid w:val="00F950DB"/>
    <w:rsid w:val="00FA2BC2"/>
    <w:rsid w:val="00FA6751"/>
    <w:rsid w:val="00FB1AC7"/>
    <w:rsid w:val="00FB7519"/>
    <w:rsid w:val="00FC2036"/>
    <w:rsid w:val="00FD0A8B"/>
    <w:rsid w:val="00FD6829"/>
    <w:rsid w:val="00FE3D6E"/>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68505296"/>
  <w15:docId w15:val="{1B01A30E-C3FE-4153-B666-43A95479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Normal"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BC7AF2"/>
    <w:rPr>
      <w:sz w:val="18"/>
      <w:szCs w:val="18"/>
    </w:rPr>
  </w:style>
  <w:style w:type="paragraph" w:styleId="Kommentartext">
    <w:name w:val="annotation text"/>
    <w:basedOn w:val="Standard"/>
    <w:link w:val="KommentartextZchn"/>
    <w:semiHidden/>
    <w:unhideWhenUsed/>
    <w:rsid w:val="00BC7AF2"/>
  </w:style>
  <w:style w:type="character" w:customStyle="1" w:styleId="KommentartextZchn">
    <w:name w:val="Kommentartext Zchn"/>
    <w:basedOn w:val="Absatz-Standardschriftart"/>
    <w:link w:val="Kommentartext"/>
    <w:semiHidden/>
    <w:rsid w:val="00BC7AF2"/>
    <w:rPr>
      <w:rFonts w:ascii="Arial" w:hAnsi="Arial"/>
    </w:rPr>
  </w:style>
  <w:style w:type="paragraph" w:styleId="Kommentarthema">
    <w:name w:val="annotation subject"/>
    <w:basedOn w:val="Kommentartext"/>
    <w:next w:val="Kommentartext"/>
    <w:link w:val="KommentarthemaZchn"/>
    <w:semiHidden/>
    <w:unhideWhenUsed/>
    <w:rsid w:val="00BC7AF2"/>
    <w:rPr>
      <w:b/>
      <w:bCs/>
      <w:sz w:val="20"/>
      <w:szCs w:val="20"/>
    </w:rPr>
  </w:style>
  <w:style w:type="character" w:customStyle="1" w:styleId="KommentarthemaZchn">
    <w:name w:val="Kommentarthema Zchn"/>
    <w:basedOn w:val="KommentartextZchn"/>
    <w:link w:val="Kommentarthema"/>
    <w:semiHidden/>
    <w:rsid w:val="00BC7AF2"/>
    <w:rPr>
      <w:rFonts w:ascii="Arial" w:hAnsi="Arial"/>
      <w:b/>
      <w:bCs/>
      <w:sz w:val="20"/>
      <w:szCs w:val="20"/>
    </w:rPr>
  </w:style>
  <w:style w:type="character" w:styleId="BesuchterLink">
    <w:name w:val="FollowedHyperlink"/>
    <w:basedOn w:val="Absatz-Standardschriftart"/>
    <w:unhideWhenUsed/>
    <w:rsid w:val="00C14C2B"/>
    <w:rPr>
      <w:color w:val="800080" w:themeColor="followedHyperlink"/>
      <w:u w:val="single"/>
    </w:rPr>
  </w:style>
  <w:style w:type="character" w:customStyle="1" w:styleId="apple-converted-space">
    <w:name w:val="apple-converted-space"/>
    <w:basedOn w:val="Absatz-Standardschriftart"/>
    <w:rsid w:val="0083091A"/>
  </w:style>
  <w:style w:type="character" w:styleId="Fett">
    <w:name w:val="Strong"/>
    <w:basedOn w:val="Absatz-Standardschriftart"/>
    <w:uiPriority w:val="22"/>
    <w:qFormat/>
    <w:rsid w:val="00830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Freudenberg_FS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udenberg.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tyles" Target="styles.xml"/><Relationship Id="rId9" Type="http://schemas.openxmlformats.org/officeDocument/2006/relationships/hyperlink" Target="https://www.fst.com/markets/mobile-machinery/agricultur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8E07-A1C2-45F6-8787-CDB3CE380648}">
  <ds:schemaRefs>
    <ds:schemaRef ds:uri="http://schemas.openxmlformats.org/officeDocument/2006/bibliography"/>
  </ds:schemaRefs>
</ds:datastoreItem>
</file>

<file path=customXml/itemProps2.xml><?xml version="1.0" encoding="utf-8"?>
<ds:datastoreItem xmlns:ds="http://schemas.openxmlformats.org/officeDocument/2006/customXml" ds:itemID="{2F9A008E-2129-48D9-B9C1-2A8F6442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4</cp:revision>
  <cp:lastPrinted>2017-10-26T18:38:00Z</cp:lastPrinted>
  <dcterms:created xsi:type="dcterms:W3CDTF">2017-11-03T14:02:00Z</dcterms:created>
  <dcterms:modified xsi:type="dcterms:W3CDTF">2017-11-09T10:20:00Z</dcterms:modified>
</cp:coreProperties>
</file>